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7443F" w14:textId="77777777" w:rsidR="000C1910" w:rsidRPr="00E11187" w:rsidRDefault="000C1910" w:rsidP="000C1910">
      <w:pPr>
        <w:jc w:val="center"/>
        <w:rPr>
          <w:b/>
          <w:lang w:val="sr-Cyrl-RS" w:eastAsia="sr-Latn-RS"/>
        </w:rPr>
      </w:pPr>
      <w:r w:rsidRPr="00E11187">
        <w:rPr>
          <w:b/>
          <w:lang w:val="sr-Cyrl-RS" w:eastAsia="sr-Latn-RS"/>
        </w:rPr>
        <w:t>ZAKON O JAVNOM ZDRAVL</w:t>
      </w:r>
      <w:r w:rsidRPr="00E11187">
        <w:rPr>
          <w:b/>
          <w:lang w:val="sr-Latn-RS" w:eastAsia="sr-Latn-RS"/>
        </w:rPr>
        <w:t>J</w:t>
      </w:r>
      <w:r w:rsidRPr="00E11187">
        <w:rPr>
          <w:b/>
          <w:lang w:val="sr-Cyrl-RS" w:eastAsia="sr-Latn-RS"/>
        </w:rPr>
        <w:t>U</w:t>
      </w:r>
    </w:p>
    <w:p w14:paraId="580227EF" w14:textId="77777777" w:rsidR="000C1910" w:rsidRPr="00E11187" w:rsidRDefault="000C1910" w:rsidP="000C1910">
      <w:pPr>
        <w:jc w:val="center"/>
        <w:rPr>
          <w:lang w:val="sr-Cyrl-RS" w:eastAsia="sr-Latn-RS"/>
        </w:rPr>
      </w:pPr>
      <w:r w:rsidRPr="00E11187">
        <w:rPr>
          <w:i/>
          <w:iCs/>
          <w:lang w:val="sr-Cyrl-RS" w:eastAsia="sr-Latn-RS"/>
        </w:rPr>
        <w:t>(„Sl. glasnik RS“, broj 15/2016)</w:t>
      </w:r>
    </w:p>
    <w:p w14:paraId="65C2F030" w14:textId="77777777" w:rsidR="000C1910" w:rsidRPr="00E11187" w:rsidRDefault="000C1910" w:rsidP="000C1910">
      <w:pPr>
        <w:shd w:val="clear" w:color="auto" w:fill="FFFFFF"/>
        <w:ind w:firstLine="480"/>
        <w:jc w:val="center"/>
        <w:rPr>
          <w:b/>
          <w:bCs/>
          <w:lang w:val="sr-Cyrl-RS"/>
        </w:rPr>
      </w:pPr>
    </w:p>
    <w:p w14:paraId="02853EA7" w14:textId="77777777" w:rsidR="000C1910" w:rsidRPr="00E11187" w:rsidRDefault="000C1910" w:rsidP="000C1910">
      <w:pPr>
        <w:jc w:val="center"/>
        <w:rPr>
          <w:rFonts w:eastAsiaTheme="minorHAnsi"/>
          <w:lang w:val="sr-Cyrl-RS"/>
        </w:rPr>
      </w:pPr>
      <w:r w:rsidRPr="00E11187">
        <w:rPr>
          <w:b/>
        </w:rPr>
        <w:t>II</w:t>
      </w:r>
      <w:r w:rsidRPr="00E11187">
        <w:rPr>
          <w:b/>
          <w:lang w:val="sr-Cyrl-RS"/>
        </w:rPr>
        <w:t>. NAČELA JAVNOG ZDRAVL</w:t>
      </w:r>
      <w:r w:rsidRPr="00E11187">
        <w:rPr>
          <w:b/>
          <w:lang w:val="sr-Latn-RS"/>
        </w:rPr>
        <w:t>J</w:t>
      </w:r>
      <w:r w:rsidRPr="00E11187">
        <w:rPr>
          <w:b/>
          <w:lang w:val="sr-Cyrl-RS"/>
        </w:rPr>
        <w:t>A</w:t>
      </w:r>
    </w:p>
    <w:p w14:paraId="4CC13EA5" w14:textId="77777777" w:rsidR="000C1910" w:rsidRPr="00E11187" w:rsidRDefault="000C1910" w:rsidP="000C1910">
      <w:pPr>
        <w:pStyle w:val="wyq060---pododeljak"/>
        <w:spacing w:before="0" w:beforeAutospacing="0" w:after="0" w:afterAutospacing="0"/>
        <w:jc w:val="center"/>
        <w:rPr>
          <w:lang w:val="sr-Cyrl-RS"/>
        </w:rPr>
      </w:pPr>
    </w:p>
    <w:p w14:paraId="2C8D1FB4" w14:textId="77777777" w:rsidR="000C1910" w:rsidRPr="00E11187" w:rsidRDefault="000C1910" w:rsidP="000C1910">
      <w:pPr>
        <w:jc w:val="center"/>
        <w:rPr>
          <w:b/>
          <w:lang w:val="sr-Cyrl-RS"/>
        </w:rPr>
      </w:pPr>
      <w:r w:rsidRPr="00E11187">
        <w:rPr>
          <w:b/>
          <w:lang w:val="sr-Cyrl-RS"/>
        </w:rPr>
        <w:t xml:space="preserve">Član 3. </w:t>
      </w:r>
    </w:p>
    <w:p w14:paraId="3D060C1D" w14:textId="77777777" w:rsidR="000C1910" w:rsidRPr="00E11187" w:rsidRDefault="000C1910" w:rsidP="000C1910">
      <w:pPr>
        <w:jc w:val="center"/>
        <w:rPr>
          <w:lang w:val="sr-Cyrl-RS"/>
        </w:rPr>
      </w:pPr>
    </w:p>
    <w:p w14:paraId="2C0B9891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Načela javnog zdravlja su:</w:t>
      </w:r>
    </w:p>
    <w:p w14:paraId="53E8B8F5" w14:textId="77777777" w:rsidR="000C1910" w:rsidRPr="00E11187" w:rsidRDefault="000C1910" w:rsidP="000C1910">
      <w:pPr>
        <w:jc w:val="both"/>
        <w:rPr>
          <w:lang w:val="sr-Cyrl-RS"/>
        </w:rPr>
      </w:pPr>
    </w:p>
    <w:p w14:paraId="220C7762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1) usmerenost na stanovništvo kao celinu, društvene grupe i pojedince sa ciljem očuvanja i unapređenja zdravlja koja se ostvaruje učešćem celokupnog društva;</w:t>
      </w:r>
    </w:p>
    <w:p w14:paraId="534C9F0D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2) zastupljenost zdravlja u svim politikama sa ciljem da se objedine napori i koordiniraju nadležnosti svih nosilaca i učesnika u oblasti javnog zdravlja;</w:t>
      </w:r>
    </w:p>
    <w:p w14:paraId="3D7E9542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3) postizanje solidarnosti i jednakosti u javnom zdravlju za sve i naglašena pažnja za potrebe osetljivih društvenih grupa;</w:t>
      </w:r>
    </w:p>
    <w:p w14:paraId="3C30CF28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4) odgovornost svih nosilaca i učesnika u sistemu javnog zdravlja u okviru svojih nadležnosti i aktivnosti;</w:t>
      </w:r>
    </w:p>
    <w:p w14:paraId="378804A1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5) naučna zasnovanost sa ciljem da se oblasti delovanja u javnom zdravlju zasnivaju na raspoloživim stručnim i naučnim dokazima.</w:t>
      </w:r>
    </w:p>
    <w:p w14:paraId="782658D2" w14:textId="77777777" w:rsidR="000C1910" w:rsidRPr="00E11187" w:rsidRDefault="000C1910" w:rsidP="000C1910">
      <w:pPr>
        <w:ind w:left="600"/>
        <w:jc w:val="both"/>
        <w:rPr>
          <w:lang w:val="sr-Cyrl-RS"/>
        </w:rPr>
      </w:pPr>
    </w:p>
    <w:p w14:paraId="722A634D" w14:textId="77777777" w:rsidR="000C1910" w:rsidRPr="00E11187" w:rsidRDefault="000C1910" w:rsidP="000C1910">
      <w:pPr>
        <w:jc w:val="center"/>
        <w:rPr>
          <w:b/>
          <w:lang w:val="sr-Cyrl-RS"/>
        </w:rPr>
      </w:pPr>
      <w:r w:rsidRPr="00E11187">
        <w:rPr>
          <w:b/>
        </w:rPr>
        <w:t>III</w:t>
      </w:r>
      <w:r w:rsidRPr="00E11187">
        <w:rPr>
          <w:b/>
          <w:lang w:val="sr-Cyrl-RS"/>
        </w:rPr>
        <w:t>. OBLASTI DELOVAN</w:t>
      </w:r>
      <w:r w:rsidRPr="00E11187">
        <w:rPr>
          <w:b/>
          <w:lang w:val="sr-Latn-RS"/>
        </w:rPr>
        <w:t>J</w:t>
      </w:r>
      <w:r w:rsidRPr="00E11187">
        <w:rPr>
          <w:b/>
          <w:lang w:val="sr-Cyrl-RS"/>
        </w:rPr>
        <w:t>A JAVNOG ZDRAVL</w:t>
      </w:r>
      <w:r w:rsidRPr="00E11187">
        <w:rPr>
          <w:b/>
          <w:lang w:val="sr-Latn-RS"/>
        </w:rPr>
        <w:t>J</w:t>
      </w:r>
      <w:r w:rsidRPr="00E11187">
        <w:rPr>
          <w:b/>
          <w:lang w:val="sr-Cyrl-RS"/>
        </w:rPr>
        <w:t>A</w:t>
      </w:r>
    </w:p>
    <w:p w14:paraId="5F307A48" w14:textId="77777777" w:rsidR="000C1910" w:rsidRPr="00E11187" w:rsidRDefault="000C1910" w:rsidP="000C1910">
      <w:pPr>
        <w:jc w:val="center"/>
        <w:rPr>
          <w:lang w:val="sr-Cyrl-RS"/>
        </w:rPr>
      </w:pPr>
    </w:p>
    <w:p w14:paraId="61CFF8FE" w14:textId="77777777" w:rsidR="000C1910" w:rsidRPr="00E11187" w:rsidRDefault="000C1910" w:rsidP="000C1910">
      <w:pPr>
        <w:jc w:val="center"/>
        <w:rPr>
          <w:b/>
          <w:lang w:val="sr-Cyrl-RS"/>
        </w:rPr>
      </w:pPr>
      <w:r w:rsidRPr="00E11187">
        <w:rPr>
          <w:b/>
          <w:lang w:val="sr-Cyrl-RS"/>
        </w:rPr>
        <w:t>Član 4.</w:t>
      </w:r>
    </w:p>
    <w:p w14:paraId="02900424" w14:textId="77777777" w:rsidR="000C1910" w:rsidRPr="00E11187" w:rsidRDefault="000C1910" w:rsidP="000C1910">
      <w:pPr>
        <w:jc w:val="center"/>
        <w:rPr>
          <w:lang w:val="sr-Cyrl-RS"/>
        </w:rPr>
      </w:pPr>
    </w:p>
    <w:p w14:paraId="69FB80B7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(1) Javno zdravlje sprovode nosioci i učesnici u oblastima delovanja javnog zdravlja.</w:t>
      </w:r>
    </w:p>
    <w:p w14:paraId="7085C9B1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(2) Nosioci aktivnosti u oblastima delovanja javnog zdravlja su instituti i zavodi za javno zdravlje koji planiraju, sprovode, prate i evaluiraju aktivnosti javnog zdravlja, koordiniraju, usklađuju i stručno povezuju rad učesnika u sistemu javnog zdravlja za teritoriju za koju su osnovani.</w:t>
      </w:r>
    </w:p>
    <w:p w14:paraId="57977AA5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(3) Aktivnosti instituta i zavoda za javno zdravlje sprovode se i putem programa u saradnji sa učesnicima u sistemu javnog zdravlja.</w:t>
      </w:r>
    </w:p>
    <w:p w14:paraId="6948E2C8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(4) U obezbeđivanju i sprovođenju javnog zdravlja u Republici Srbiji aktivno učestvuju: organi državne uprave Republike Srbije, autonomne pokrajine, jedinice lokalne samouprave, zdravstvena služba, organizacija za zdravstveno osiguranje, ustanove socijalne zaštite, vaspitno-obrazovne i druge ustanove, sredstva javnog informisanja, privredna društva, javna preduzeća, preduzetnici, humanitarna, verska, sportska i druga udruženja, porodica i građani.</w:t>
      </w:r>
    </w:p>
    <w:p w14:paraId="2C310081" w14:textId="77777777" w:rsidR="000C1910" w:rsidRPr="00E11187" w:rsidRDefault="000C1910" w:rsidP="000C1910">
      <w:pPr>
        <w:pStyle w:val="wyq060---pododeljak"/>
        <w:spacing w:before="0" w:beforeAutospacing="0" w:after="0" w:afterAutospacing="0"/>
        <w:jc w:val="both"/>
        <w:rPr>
          <w:lang w:val="sr-Cyrl-RS"/>
        </w:rPr>
      </w:pPr>
    </w:p>
    <w:p w14:paraId="6EED1347" w14:textId="77777777" w:rsidR="000C1910" w:rsidRPr="00E11187" w:rsidRDefault="000C1910" w:rsidP="000C1910">
      <w:pPr>
        <w:jc w:val="center"/>
        <w:rPr>
          <w:b/>
          <w:lang w:val="sr-Cyrl-RS"/>
        </w:rPr>
      </w:pPr>
      <w:r w:rsidRPr="00E11187">
        <w:rPr>
          <w:b/>
          <w:lang w:val="sr-Cyrl-RS"/>
        </w:rPr>
        <w:t>IV. DRUŠTVENA BRIGA ZA JAVNO ZDRAVL</w:t>
      </w:r>
      <w:r w:rsidRPr="00E11187">
        <w:rPr>
          <w:b/>
          <w:lang w:val="sr-Latn-RS"/>
        </w:rPr>
        <w:t>J</w:t>
      </w:r>
      <w:r w:rsidRPr="00E11187">
        <w:rPr>
          <w:b/>
          <w:lang w:val="sr-Cyrl-RS"/>
        </w:rPr>
        <w:t>E</w:t>
      </w:r>
    </w:p>
    <w:p w14:paraId="18097066" w14:textId="77777777" w:rsidR="000C1910" w:rsidRPr="00E11187" w:rsidRDefault="000C1910" w:rsidP="000C1910">
      <w:pPr>
        <w:jc w:val="center"/>
        <w:rPr>
          <w:lang w:val="sr-Cyrl-RS"/>
        </w:rPr>
      </w:pPr>
    </w:p>
    <w:p w14:paraId="3D29B838" w14:textId="77777777" w:rsidR="000C1910" w:rsidRPr="00E11187" w:rsidRDefault="000C1910" w:rsidP="000C1910">
      <w:pPr>
        <w:jc w:val="center"/>
        <w:rPr>
          <w:b/>
          <w:lang w:val="sr-Cyrl-RS"/>
        </w:rPr>
      </w:pPr>
      <w:r w:rsidRPr="00E11187">
        <w:rPr>
          <w:b/>
          <w:lang w:val="sr-Cyrl-RS"/>
        </w:rPr>
        <w:t>Član 12.</w:t>
      </w:r>
    </w:p>
    <w:p w14:paraId="048D1AE8" w14:textId="77777777" w:rsidR="000C1910" w:rsidRPr="00E11187" w:rsidRDefault="000C1910" w:rsidP="000C1910">
      <w:pPr>
        <w:jc w:val="center"/>
        <w:rPr>
          <w:lang w:val="sr-Cyrl-RS"/>
        </w:rPr>
      </w:pPr>
    </w:p>
    <w:p w14:paraId="344DF299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Društvena briga za javno zdravlje ostvaruje se na nivou Republike Srbije, autonomne pokrajine i jedinica lokalne samouprave.</w:t>
      </w:r>
    </w:p>
    <w:p w14:paraId="2D60B9E4" w14:textId="77777777" w:rsidR="000C1910" w:rsidRPr="00E11187" w:rsidRDefault="000C1910" w:rsidP="000C1910">
      <w:pPr>
        <w:jc w:val="both"/>
        <w:rPr>
          <w:b/>
          <w:lang w:val="sr-Cyrl-RS"/>
        </w:rPr>
      </w:pPr>
    </w:p>
    <w:p w14:paraId="72C81F4A" w14:textId="77777777" w:rsidR="000C1910" w:rsidRPr="00E11187" w:rsidRDefault="000C1910" w:rsidP="000C1910">
      <w:pPr>
        <w:jc w:val="center"/>
        <w:rPr>
          <w:b/>
          <w:lang w:val="sr-Cyrl-RS"/>
        </w:rPr>
      </w:pPr>
      <w:r w:rsidRPr="00E11187">
        <w:rPr>
          <w:b/>
          <w:lang w:val="sr-Cyrl-RS"/>
        </w:rPr>
        <w:t>1. Društvena briga za javno zdravlje na nivou Republike Srbije</w:t>
      </w:r>
    </w:p>
    <w:p w14:paraId="02655452" w14:textId="77777777" w:rsidR="000C1910" w:rsidRPr="00E11187" w:rsidRDefault="000C1910" w:rsidP="000C1910">
      <w:pPr>
        <w:jc w:val="center"/>
        <w:rPr>
          <w:lang w:val="sr-Cyrl-RS"/>
        </w:rPr>
      </w:pPr>
    </w:p>
    <w:p w14:paraId="046079C7" w14:textId="77777777" w:rsidR="000C1910" w:rsidRPr="00E11187" w:rsidRDefault="000C1910" w:rsidP="000C1910">
      <w:pPr>
        <w:jc w:val="center"/>
        <w:rPr>
          <w:b/>
          <w:lang w:val="sr-Cyrl-RS"/>
        </w:rPr>
      </w:pPr>
      <w:r w:rsidRPr="00E11187">
        <w:rPr>
          <w:b/>
          <w:lang w:val="sr-Cyrl-RS"/>
        </w:rPr>
        <w:t>Član 13.</w:t>
      </w:r>
    </w:p>
    <w:p w14:paraId="042C6C50" w14:textId="77777777" w:rsidR="000C1910" w:rsidRPr="00E11187" w:rsidRDefault="000C1910" w:rsidP="000C1910">
      <w:pPr>
        <w:jc w:val="center"/>
        <w:rPr>
          <w:lang w:val="sr-Cyrl-RS"/>
        </w:rPr>
      </w:pPr>
    </w:p>
    <w:p w14:paraId="3743F931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(1) Društvena briga za javno zdravlje na nivou Republike Srbije obuhvata:</w:t>
      </w:r>
    </w:p>
    <w:p w14:paraId="45BBA9F7" w14:textId="77777777" w:rsidR="000C1910" w:rsidRPr="00E11187" w:rsidRDefault="000C1910" w:rsidP="000C1910">
      <w:pPr>
        <w:jc w:val="both"/>
        <w:rPr>
          <w:lang w:val="sr-Cyrl-RS"/>
        </w:rPr>
      </w:pPr>
    </w:p>
    <w:p w14:paraId="4B744185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1) utvrđivanje politike i strategije javnog zdravlja;</w:t>
      </w:r>
    </w:p>
    <w:p w14:paraId="46026E85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2) stvaranje preduslova za organizaciju i sprovođenje javnog zdravlja i jačanje kapaciteta nosilaca i učesnika u sistemu javnog zdravlja;</w:t>
      </w:r>
    </w:p>
    <w:p w14:paraId="6656D109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3) praćenje zdravstvenog stanja stanovništva, identifikovanje javnozdravstvenih problema na nivou Republike Srbije i procenu rizika;</w:t>
      </w:r>
    </w:p>
    <w:p w14:paraId="2B9E359D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4) planiranje, utvrđivanje prioriteta, donošenje posebnih programa i propisa u oblasti javnog zdravlja;</w:t>
      </w:r>
    </w:p>
    <w:p w14:paraId="6F7B9EBA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5) utvrđivanje i sprovođenje mera poreske i ekonomske politike kojima se podstiču zdravi stilovi života i obezbeđuje zdrava životna sredina i radna okolina;</w:t>
      </w:r>
    </w:p>
    <w:p w14:paraId="7485257A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6) obezbeđivanje uslova za promociju zdravlja, obrazovanje stanovništva i vaspitanje za zdravlje;</w:t>
      </w:r>
    </w:p>
    <w:p w14:paraId="32FBA658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7) brzo reagovanje u kriznim i vanrednim situacijama;</w:t>
      </w:r>
    </w:p>
    <w:p w14:paraId="7B293C88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8) razvoj integrisanog informacionog sistema javnog zdravlja u Republici Srbiji;</w:t>
      </w:r>
    </w:p>
    <w:p w14:paraId="780420F1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9) jačanje kapaciteta nosilaca aktivnosti i učesnika u oblastima delovanja javnog zdravlja;</w:t>
      </w:r>
    </w:p>
    <w:p w14:paraId="5170C159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10) međusektorsku saradnju nosilaca aktivnosti i učesnika u sistemu javnog zdravlja;</w:t>
      </w:r>
    </w:p>
    <w:p w14:paraId="6DB660A6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11) praćenje stanja životne sredine (vode, vazduha, zemljišta, buke, vibracija, jonizujućeg i nejonizujućeg zračenja i otpada) i uticaja faktora životne sredine na zdravlje ljudi;</w:t>
      </w:r>
    </w:p>
    <w:p w14:paraId="08A6C109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12) obezbeđivanje uslova za snabdevanje stanovništva zdravstveno ispravnom vodom za piće i zdravstveno bezbednom hranom, dispoziciju otpadnih materija i odgovarajuće uslove životne sredine i radne okoline;</w:t>
      </w:r>
    </w:p>
    <w:p w14:paraId="00482C26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13) obavljanje aktivnosti iz oblasti epidemiološkog nadzora;</w:t>
      </w:r>
    </w:p>
    <w:p w14:paraId="6BD251EB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14) evaluaciju i obezbeđenje dostupnosti, pristupačnosti, kvaliteta i efikasnosti zdravstvenih usluga i programa;</w:t>
      </w:r>
    </w:p>
    <w:p w14:paraId="7E9D9356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15) utvrđivanje uslova za organizaciju i sprovođenje specifičnih mera i postupaka u oblastima delovanja javnog zdravlja;</w:t>
      </w:r>
    </w:p>
    <w:p w14:paraId="7E2A5947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16) unapređivanje mera zdravstvene zaštite za rešavanje zdravstvenih problema stanovništva;</w:t>
      </w:r>
    </w:p>
    <w:p w14:paraId="39AFEF8E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17) informisanje i podrška obrazovanju i osposobljavanju ljudi za brigu o sopstvenom zdravlju;</w:t>
      </w:r>
    </w:p>
    <w:p w14:paraId="2D85F0AE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18) ujednačavanje uslova za delovanje u oblastima javnog zdravlja na teritoriji Republike Srbije.</w:t>
      </w:r>
    </w:p>
    <w:p w14:paraId="066F11BD" w14:textId="77777777" w:rsidR="000C1910" w:rsidRPr="00E11187" w:rsidRDefault="000C1910" w:rsidP="000C1910">
      <w:pPr>
        <w:ind w:left="600"/>
        <w:jc w:val="both"/>
        <w:rPr>
          <w:lang w:val="sr-Cyrl-RS"/>
        </w:rPr>
      </w:pPr>
    </w:p>
    <w:p w14:paraId="6E0840EC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(2) Društvenu brigu za javno zdravlje sprovodi Vlada preko organa državne uprave.</w:t>
      </w:r>
    </w:p>
    <w:p w14:paraId="4DAF7F97" w14:textId="77777777" w:rsidR="000C1910" w:rsidRPr="00E11187" w:rsidRDefault="000C1910" w:rsidP="000C1910">
      <w:pPr>
        <w:jc w:val="both"/>
        <w:rPr>
          <w:b/>
          <w:lang w:val="sr-Cyrl-RS"/>
        </w:rPr>
      </w:pPr>
      <w:r w:rsidRPr="00E11187">
        <w:rPr>
          <w:b/>
          <w:lang w:val="sr-Cyrl-RS"/>
        </w:rPr>
        <w:t xml:space="preserve"> </w:t>
      </w:r>
    </w:p>
    <w:p w14:paraId="60BEA662" w14:textId="77777777" w:rsidR="000C1910" w:rsidRDefault="000C1910" w:rsidP="000C1910">
      <w:pPr>
        <w:jc w:val="center"/>
        <w:rPr>
          <w:b/>
          <w:lang w:val="sr-Cyrl-RS"/>
        </w:rPr>
      </w:pPr>
      <w:r w:rsidRPr="00E11187">
        <w:rPr>
          <w:b/>
          <w:lang w:val="sr-Cyrl-RS"/>
        </w:rPr>
        <w:t>2. Društvena briga za javno zdravlje na nivou autonomne pokrajine i jedinice lokalne samouprave</w:t>
      </w:r>
    </w:p>
    <w:p w14:paraId="0D01F856" w14:textId="77777777" w:rsidR="000C1910" w:rsidRPr="00E11187" w:rsidRDefault="000C1910" w:rsidP="000C1910">
      <w:pPr>
        <w:jc w:val="center"/>
        <w:rPr>
          <w:lang w:val="sr-Cyrl-RS"/>
        </w:rPr>
      </w:pPr>
    </w:p>
    <w:p w14:paraId="1FA0C2F3" w14:textId="77777777" w:rsidR="000C1910" w:rsidRDefault="000C1910" w:rsidP="000C1910">
      <w:pPr>
        <w:jc w:val="center"/>
        <w:rPr>
          <w:b/>
          <w:lang w:val="sr-Cyrl-RS"/>
        </w:rPr>
      </w:pPr>
      <w:r w:rsidRPr="00E11187">
        <w:rPr>
          <w:b/>
          <w:lang w:val="sr-Cyrl-RS"/>
        </w:rPr>
        <w:t>Član 14.</w:t>
      </w:r>
    </w:p>
    <w:p w14:paraId="7563B798" w14:textId="77777777" w:rsidR="000C1910" w:rsidRPr="00E11187" w:rsidRDefault="000C1910" w:rsidP="000C1910">
      <w:pPr>
        <w:jc w:val="center"/>
        <w:rPr>
          <w:lang w:val="sr-Cyrl-RS"/>
        </w:rPr>
      </w:pPr>
    </w:p>
    <w:p w14:paraId="0D8741D3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(1) Društvena briga za javno zdravlje na nivou autonomne pokrajine, odnosno jedinice lokalne samouprave obuhvata mere za obezbeđivanje i sprovođenje aktivnosti u oblastima delovanja javnog zdravlja, u okviru posebnih programa iz oblasti javnog zdravlja, od interesa za stanovništvo na teritoriji autonomne pokrajine, odnosno jedinice lokalne samouprave, i to:</w:t>
      </w:r>
    </w:p>
    <w:p w14:paraId="18F4FC05" w14:textId="77777777" w:rsidR="000C1910" w:rsidRPr="00E11187" w:rsidRDefault="000C1910" w:rsidP="000C1910">
      <w:pPr>
        <w:jc w:val="both"/>
        <w:rPr>
          <w:lang w:val="sr-Cyrl-RS"/>
        </w:rPr>
      </w:pPr>
    </w:p>
    <w:p w14:paraId="0975006B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1) međusektorsku saradnju, koordinaciju, podsticanje, organizaciju i usmeravanje sprovođenja aktivnosti u oblastima javnog zdravlja koja se ostvaruje zajedničkom aktivnošću organa autonomne pokrajine, jedinica lokalne samouprave, nosilaca i učesnika u oblasti javnog zdravlja;</w:t>
      </w:r>
    </w:p>
    <w:p w14:paraId="689DCFFA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2) praćenje zdravstvenog stanja stanovništva i rada zdravstvene službe, kao i predlaganje i preduzimanje mera za njihovo unapređenje;</w:t>
      </w:r>
    </w:p>
    <w:p w14:paraId="09409220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3) promociju zdravlja i sprovođenje mera za očuvanje i unapređenje zdravlja i životne sredine i radne okoline, epidemiološki nadzor, sprečavanje i suzbijanje zaraznih i nezaraznih bolesti, povreda i faktora rizika;</w:t>
      </w:r>
    </w:p>
    <w:p w14:paraId="0D32831C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4) obezbeđivanje uslova za obavljanje delatnosti zdravstvenih ustanova, planiranje i ostvarivanje programa u oblasti javnog zdravlja;</w:t>
      </w:r>
    </w:p>
    <w:p w14:paraId="65DC8676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5) obezbeđivanje uslova za brzo reagovanje u kriznim i vanrednim situacijama u skladu sa merama Vlade;</w:t>
      </w:r>
    </w:p>
    <w:p w14:paraId="581F4D09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6) obezbeđivanje uslova za praćenje stanja životne sredine (vode, vazduha, zemljišta, buke, vibracija, jonizujućeg i nejonizujućeg zračenja) i uticaja faktora životne sredine i radne okoline na zdravlje;</w:t>
      </w:r>
    </w:p>
    <w:p w14:paraId="43DB28E3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7) obezbeđivanje uslova za snabdevanje stanovništva zdravstveno ispravnom vodom za piće i bezbednom hranom, dispoziciju otpadnih materija i odgovarajuće uslove životne sredine i radne okoline;</w:t>
      </w:r>
    </w:p>
    <w:p w14:paraId="49BC6568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8) obezbeđivanje uslova za obavljanje aktivnosti iz oblasti epidemiološkog nadzora;</w:t>
      </w:r>
    </w:p>
    <w:p w14:paraId="5B8B118F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9) jačanje kapaciteta nosilaca aktivnosti i učesnika u oblastima delovanja javnog zdravlja;</w:t>
      </w:r>
    </w:p>
    <w:p w14:paraId="012D7F6F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10) obaveštavanje nadležnih državnih organa i javnosti o svim rizicima i drugim javnozdravstvenim problemima koji mogu imati negativne posledice po zdravlje stanovništva;</w:t>
      </w:r>
    </w:p>
    <w:p w14:paraId="497E68B1" w14:textId="77777777" w:rsidR="000C1910" w:rsidRPr="00E11187" w:rsidRDefault="000C1910" w:rsidP="000C1910">
      <w:pPr>
        <w:ind w:left="600"/>
        <w:jc w:val="both"/>
        <w:rPr>
          <w:lang w:val="sr-Cyrl-RS"/>
        </w:rPr>
      </w:pPr>
      <w:r w:rsidRPr="00E11187">
        <w:rPr>
          <w:lang w:val="sr-Cyrl-RS"/>
        </w:rPr>
        <w:t>11) podršku radu i razvoju nosilaca aktivnosti i učesnika u sistemu javnog zdravlja na svojoj teritoriji, u skladu sa zakonom.</w:t>
      </w:r>
    </w:p>
    <w:p w14:paraId="11831DF4" w14:textId="77777777" w:rsidR="000C1910" w:rsidRPr="00E11187" w:rsidRDefault="000C1910" w:rsidP="000C1910">
      <w:pPr>
        <w:ind w:left="600"/>
        <w:jc w:val="both"/>
        <w:rPr>
          <w:lang w:val="sr-Cyrl-RS"/>
        </w:rPr>
      </w:pPr>
    </w:p>
    <w:p w14:paraId="6E20DBCD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(2) Autonomna pokrajina, odnosno jedinica lokalne samouprave donosi i finansira posebne programe iz oblasti javnog zdravlja za svoju teritoriju, koje sačinjavaju u saradnji sa institutima i zavodima za javno zdravlje, u skladu sa zakonom.</w:t>
      </w:r>
    </w:p>
    <w:p w14:paraId="7D9D3038" w14:textId="77777777" w:rsidR="000C1910" w:rsidRPr="00E11187" w:rsidRDefault="000C1910" w:rsidP="000C1910">
      <w:pPr>
        <w:jc w:val="both"/>
        <w:rPr>
          <w:lang w:val="sr-Cyrl-RS"/>
        </w:rPr>
      </w:pPr>
    </w:p>
    <w:p w14:paraId="124FD227" w14:textId="77777777" w:rsidR="000C1910" w:rsidRPr="00E11187" w:rsidRDefault="000C1910" w:rsidP="000C1910">
      <w:pPr>
        <w:jc w:val="both"/>
        <w:rPr>
          <w:lang w:val="sr-Cyrl-RS"/>
        </w:rPr>
      </w:pPr>
      <w:r w:rsidRPr="00E11187">
        <w:rPr>
          <w:lang w:val="sr-Cyrl-RS"/>
        </w:rPr>
        <w:t>(3) Društvenu brigu za javno zdravlje iz stava 1. tačka 1) ovog člana na teritoriji autonomne pokrajine i jedinice lokalne samouprave, vrši pokrajinski organ uprave, odnosno nadležni organ jedinice lokalne samouprave ukoliko su iste obrazovane kao jedinstven organ, a ako je opštinska, odnosno gradska uprava sa više uprava, onda uprava koja je obrazovana za oblast u koju spadaju poslovi zdravlja i saveta za zdravlje, kao i instituta i zavoda za javno zdravlje.</w:t>
      </w:r>
    </w:p>
    <w:p w14:paraId="1B3DD4BF" w14:textId="77777777" w:rsidR="000C1910" w:rsidRPr="00E11187" w:rsidRDefault="000C1910" w:rsidP="000C1910">
      <w:pPr>
        <w:jc w:val="both"/>
        <w:rPr>
          <w:lang w:val="sr-Cyrl-RS"/>
        </w:rPr>
      </w:pPr>
    </w:p>
    <w:p w14:paraId="2E176E2B" w14:textId="77777777" w:rsidR="000C1910" w:rsidRPr="00E11187" w:rsidRDefault="000C1910" w:rsidP="000C1910">
      <w:pPr>
        <w:pStyle w:val="wyq060---pododeljak"/>
        <w:spacing w:before="0" w:beforeAutospacing="0" w:after="0" w:afterAutospacing="0"/>
        <w:jc w:val="center"/>
        <w:rPr>
          <w:b/>
          <w:lang w:val="sr-Cyrl-RS"/>
        </w:rPr>
      </w:pPr>
      <w:r w:rsidRPr="00E11187">
        <w:rPr>
          <w:b/>
          <w:lang w:val="sr-Cyrl-RS"/>
        </w:rPr>
        <w:t>NADZOR</w:t>
      </w:r>
    </w:p>
    <w:p w14:paraId="53EA25BC" w14:textId="77777777" w:rsidR="000C1910" w:rsidRPr="00E11187" w:rsidRDefault="000C1910" w:rsidP="000C1910">
      <w:pPr>
        <w:pStyle w:val="wyq060---pododeljak"/>
        <w:spacing w:before="0" w:beforeAutospacing="0" w:after="0" w:afterAutospacing="0"/>
        <w:jc w:val="center"/>
        <w:rPr>
          <w:b/>
          <w:lang w:val="sr-Cyrl-RS"/>
        </w:rPr>
      </w:pPr>
    </w:p>
    <w:p w14:paraId="58B68D63" w14:textId="77777777" w:rsidR="000C1910" w:rsidRPr="00E11187" w:rsidRDefault="000C1910" w:rsidP="000C1910">
      <w:pPr>
        <w:pStyle w:val="clan"/>
        <w:spacing w:before="0" w:beforeAutospacing="0" w:after="0" w:afterAutospacing="0"/>
        <w:jc w:val="center"/>
        <w:rPr>
          <w:b/>
          <w:bCs/>
          <w:lang w:val="sr-Cyrl-RS"/>
        </w:rPr>
      </w:pPr>
      <w:bookmarkStart w:id="0" w:name="clan_24"/>
      <w:bookmarkEnd w:id="0"/>
      <w:r w:rsidRPr="00E11187">
        <w:rPr>
          <w:b/>
          <w:bCs/>
          <w:lang w:val="sr-Cyrl-RS"/>
        </w:rPr>
        <w:t>Član 24.</w:t>
      </w:r>
    </w:p>
    <w:p w14:paraId="6E5B04F9" w14:textId="77777777" w:rsidR="000C1910" w:rsidRPr="00E11187" w:rsidRDefault="000C1910" w:rsidP="000C1910">
      <w:pPr>
        <w:pStyle w:val="clan"/>
        <w:spacing w:before="0" w:beforeAutospacing="0" w:after="0" w:afterAutospacing="0"/>
        <w:jc w:val="center"/>
        <w:rPr>
          <w:b/>
          <w:bCs/>
          <w:lang w:val="sr-Cyrl-RS"/>
        </w:rPr>
      </w:pPr>
    </w:p>
    <w:p w14:paraId="34DAC7E2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Nadzor nad sprovođenjem ovog zakona i propisa donetih na osnovu ovog zakona, vrši ministarstvo nadležno za poslove zdravlja, preko zdravstvenih inspektora, sanitarnih inspektora i inspektora za lekove i medicinska sredstva, kao i inspekcijski organi ministarstava iz ovog stava, pokrajinskih i organa jedinica lokalne samouprave i to:</w:t>
      </w:r>
    </w:p>
    <w:p w14:paraId="4832F3A8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65BA439A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poslove poljoprivrede, preko poljoprivrednih i veterinarskih inspektora;</w:t>
      </w:r>
    </w:p>
    <w:p w14:paraId="35C06767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poslove trgovine i zaštite potrošača, preko tržišnih inspektora;</w:t>
      </w:r>
    </w:p>
    <w:p w14:paraId="314BA8F2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poslove zaštite životne sredine, preko inspektora za zaštitu životne sredine;</w:t>
      </w:r>
    </w:p>
    <w:p w14:paraId="3E9D0D2D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poslove zaštite od jonizujućih zračenja, preko inspektora za zaštitu od jonizujućih zračenja;</w:t>
      </w:r>
    </w:p>
    <w:p w14:paraId="2A0F5935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poslove nuklearne sigurnosti i upravljanja radioaktivnim otpadom, preko inspektora za nuklearnu sigurnost i upravljanje radioaktivnim otpadom;</w:t>
      </w:r>
    </w:p>
    <w:p w14:paraId="29DE0246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poslove rada, preko inspektora rada;</w:t>
      </w:r>
    </w:p>
    <w:p w14:paraId="4509FDDD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unutrašnje poslove, preko inspektora za preventivnu zaštitu;</w:t>
      </w:r>
    </w:p>
    <w:p w14:paraId="2B5CD73C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poslove sporta, preko sportskih inspektora;</w:t>
      </w:r>
    </w:p>
    <w:p w14:paraId="23B9EB5F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ministarstvo nadležno za komunalne poslove, preko komunalnih inspektora;</w:t>
      </w:r>
    </w:p>
    <w:p w14:paraId="2E87556F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министaрствo нaдлeжнo зa пoслoвe oдбрaнe прeкo нaдлeжних служби и oвлaшћeних инспeктoрa;</w:t>
      </w:r>
    </w:p>
    <w:p w14:paraId="18E54676" w14:textId="77777777" w:rsidR="000C1910" w:rsidRPr="00E11187" w:rsidRDefault="000C1910" w:rsidP="000C1910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organi autonomne pokrajine i organi jedinice lokalne samouprave, preko nadležnih inspekcija i službi u skladu sa zakonom.</w:t>
      </w:r>
    </w:p>
    <w:p w14:paraId="2ECCED1E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06B15FFC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bookmarkStart w:id="1" w:name="clan_25"/>
      <w:bookmarkEnd w:id="1"/>
      <w:r w:rsidRPr="00E11187">
        <w:rPr>
          <w:lang w:val="sr-Cyrl-RS"/>
        </w:rPr>
        <w:t>Ministarstva, organi autonomne pokrajine i organi jedinica lokalne samouprave iz stava 1. ovog člana u vršenju nadzora sarađuju, međusobno se obaveštavaju o preduzetim merama, razmenjuju informacije, pružaju pomoć i preduzimaju zajedničke mere i aktivnosti značajne za sprovođenje inspekcijskog nadzora.</w:t>
      </w:r>
    </w:p>
    <w:p w14:paraId="5DBBEFFB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0DF25B2F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Inspektor iz stava 1. tač. 1) do 10) ovog člana (u daljem tekstu: nadležni inspektor) vrši nadzor u skladu sa ovlašćenjima propisanim ovim zakonom, zakonom kojim se uređuje inspekcijski nadzor i propisima kojima se uređuje inspekcijski nadzor u odgovarajućoj oblasti.</w:t>
      </w:r>
    </w:p>
    <w:p w14:paraId="25A0DC3D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272DD28C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Ministar zdravlja i ministri ministarstava iz stava 1. tač. 1) do 10) ovog člana sporazumno propisuju postupak nadzora u oblasti javnog zdravlja.</w:t>
      </w:r>
    </w:p>
    <w:p w14:paraId="23F31C27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408BCF19" w14:textId="77777777" w:rsidR="000C1910" w:rsidRPr="00E11187" w:rsidRDefault="000C1910" w:rsidP="000C1910">
      <w:pPr>
        <w:pStyle w:val="clan"/>
        <w:spacing w:before="0" w:beforeAutospacing="0" w:after="0" w:afterAutospacing="0"/>
        <w:jc w:val="center"/>
        <w:rPr>
          <w:b/>
          <w:bCs/>
          <w:lang w:val="sr-Cyrl-RS"/>
        </w:rPr>
      </w:pPr>
      <w:r w:rsidRPr="00E11187">
        <w:rPr>
          <w:b/>
          <w:bCs/>
          <w:lang w:val="sr-Cyrl-RS"/>
        </w:rPr>
        <w:t>Član 25.</w:t>
      </w:r>
    </w:p>
    <w:p w14:paraId="4E94BE22" w14:textId="77777777" w:rsidR="000C1910" w:rsidRPr="00E11187" w:rsidRDefault="000C1910" w:rsidP="000C1910">
      <w:pPr>
        <w:pStyle w:val="clan"/>
        <w:spacing w:before="0" w:beforeAutospacing="0" w:after="0" w:afterAutospacing="0"/>
        <w:jc w:val="center"/>
        <w:rPr>
          <w:b/>
          <w:bCs/>
          <w:lang w:val="sr-Cyrl-RS"/>
        </w:rPr>
      </w:pPr>
    </w:p>
    <w:p w14:paraId="3B4F0634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bookmarkStart w:id="2" w:name="str_21"/>
      <w:bookmarkEnd w:id="2"/>
      <w:r w:rsidRPr="00E11187">
        <w:rPr>
          <w:lang w:val="sr-Cyrl-RS"/>
        </w:rPr>
        <w:t>U slučaju sumnje da postoji opasnost po zdravlje ljudi nadležni inspektor u okviru svojih ovlašćenja ima pravo i dužnost da izvrši inspekcijski nadzor i postupi u skladu sa propisima predviđenim u članu 24. st. 3. i 4. ovog zakona.</w:t>
      </w:r>
    </w:p>
    <w:p w14:paraId="61ADC949" w14:textId="77777777" w:rsidR="000C1910" w:rsidRPr="00E11187" w:rsidRDefault="000C1910" w:rsidP="000C1910">
      <w:pPr>
        <w:pStyle w:val="wyq060---pododeljak"/>
        <w:spacing w:before="0" w:beforeAutospacing="0" w:after="0" w:afterAutospacing="0"/>
        <w:jc w:val="both"/>
        <w:rPr>
          <w:lang w:val="sr-Cyrl-RS"/>
        </w:rPr>
      </w:pPr>
    </w:p>
    <w:p w14:paraId="630FF1E6" w14:textId="77777777" w:rsidR="000C1910" w:rsidRPr="00E11187" w:rsidRDefault="000C1910" w:rsidP="000C1910">
      <w:pPr>
        <w:pStyle w:val="wyq060---pododeljak"/>
        <w:spacing w:before="0" w:beforeAutospacing="0" w:after="0" w:afterAutospacing="0"/>
        <w:jc w:val="center"/>
        <w:rPr>
          <w:b/>
          <w:lang w:val="sr-Cyrl-RS"/>
        </w:rPr>
      </w:pPr>
      <w:r w:rsidRPr="00E11187">
        <w:rPr>
          <w:b/>
          <w:lang w:val="sr-Cyrl-RS"/>
        </w:rPr>
        <w:t>KAZNENE ODREDBE</w:t>
      </w:r>
    </w:p>
    <w:p w14:paraId="75BFF279" w14:textId="77777777" w:rsidR="000C1910" w:rsidRPr="00E11187" w:rsidRDefault="000C1910" w:rsidP="000C1910">
      <w:pPr>
        <w:pStyle w:val="wyq060---pododeljak"/>
        <w:spacing w:before="0" w:beforeAutospacing="0" w:after="0" w:afterAutospacing="0"/>
        <w:jc w:val="center"/>
        <w:rPr>
          <w:b/>
          <w:lang w:val="sr-Cyrl-RS"/>
        </w:rPr>
      </w:pPr>
    </w:p>
    <w:p w14:paraId="5FC5F7B4" w14:textId="77777777" w:rsidR="000C1910" w:rsidRPr="00E11187" w:rsidRDefault="000C1910" w:rsidP="000C1910">
      <w:pPr>
        <w:pStyle w:val="clan"/>
        <w:spacing w:before="0" w:beforeAutospacing="0" w:after="0" w:afterAutospacing="0"/>
        <w:jc w:val="center"/>
        <w:rPr>
          <w:b/>
          <w:bCs/>
          <w:lang w:val="sr-Cyrl-RS"/>
        </w:rPr>
      </w:pPr>
      <w:bookmarkStart w:id="3" w:name="clan_26"/>
      <w:bookmarkEnd w:id="3"/>
      <w:r w:rsidRPr="00E11187">
        <w:rPr>
          <w:b/>
          <w:bCs/>
          <w:lang w:val="sr-Cyrl-RS"/>
        </w:rPr>
        <w:t>Član 26.</w:t>
      </w:r>
    </w:p>
    <w:p w14:paraId="48BC9606" w14:textId="77777777" w:rsidR="000C1910" w:rsidRPr="00E11187" w:rsidRDefault="000C1910" w:rsidP="000C1910">
      <w:pPr>
        <w:pStyle w:val="clan"/>
        <w:spacing w:before="0" w:beforeAutospacing="0" w:after="0" w:afterAutospacing="0"/>
        <w:jc w:val="center"/>
        <w:rPr>
          <w:b/>
          <w:bCs/>
          <w:lang w:val="sr-Cyrl-RS"/>
        </w:rPr>
      </w:pPr>
    </w:p>
    <w:p w14:paraId="05D431A9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Novčanom kaznom u iznosu 200.000 do 1.000.000 dinara kazniće se za prekršaj pravno lice ako:</w:t>
      </w:r>
    </w:p>
    <w:p w14:paraId="3881CCD4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669BAFD7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1) ne postupi u skladu sa potrebnim merama utvrđenim od strane Nacionalnog tela za upravljanje odgovorom zdravstvenog sektora u kriznim i vanrednim situacijama i instituta i zavoda za javno zdravlje (član 11. stav 3.);</w:t>
      </w:r>
    </w:p>
    <w:p w14:paraId="7DB5A83D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lastRenderedPageBreak/>
        <w:t>2) ne uskladi svoje aktivnosti sa društvenom brigom za javno zdravlje definisanom ovim zakonom i podzakonskim aktima koji proističu iz ovog zakona, ne podržava i ne učestvuje u programima i aktivnostima koje predlažu, sprovode i koordiniraju instituti i zavodi za javno zdravlje kao nosioci delatnosti u oblasti javnog zdravlja (član 23.).</w:t>
      </w:r>
    </w:p>
    <w:p w14:paraId="3D0423E5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62E1EC38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Za prekršaje utvrđene u stavu 1. ovog člana, kazniće se odgovorno lice u pravnom licu novčanom kaznom 20.000 do 50.000 dinara.</w:t>
      </w:r>
    </w:p>
    <w:p w14:paraId="10300CFE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1E6F2E4A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Za prekršaje utvrđene u stavu 1. ovog člana, kazniće se preduzetnik novčanom kaznom od 100.000 do 500.000 dinara.</w:t>
      </w:r>
    </w:p>
    <w:p w14:paraId="2A4F8156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</w:p>
    <w:p w14:paraId="4721796A" w14:textId="77777777" w:rsidR="000C1910" w:rsidRPr="00E11187" w:rsidRDefault="000C1910" w:rsidP="000C1910">
      <w:pPr>
        <w:pStyle w:val="Normal1"/>
        <w:spacing w:before="0" w:beforeAutospacing="0" w:after="0" w:afterAutospacing="0"/>
        <w:jc w:val="both"/>
        <w:rPr>
          <w:lang w:val="sr-Cyrl-RS"/>
        </w:rPr>
      </w:pPr>
      <w:r w:rsidRPr="00E11187">
        <w:rPr>
          <w:lang w:val="sr-Cyrl-RS"/>
        </w:rPr>
        <w:t>Za prekršaje utvrđene u stavu 1. ovog člana, kazniće se fizičko lice novčanom kaznom 20.000 do 50.000 dinara.</w:t>
      </w:r>
    </w:p>
    <w:p w14:paraId="6A3BA1AF" w14:textId="77777777" w:rsidR="000C1910" w:rsidRPr="00E11187" w:rsidRDefault="000C1910" w:rsidP="000C1910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                  </w:t>
      </w:r>
    </w:p>
    <w:p w14:paraId="3E9F9742" w14:textId="77777777" w:rsidR="000C1910" w:rsidRDefault="000C1910"/>
    <w:sectPr w:rsidR="000C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54A28"/>
    <w:multiLevelType w:val="hybridMultilevel"/>
    <w:tmpl w:val="34C02FA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910"/>
    <w:rsid w:val="000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70CCB"/>
  <w15:chartTrackingRefBased/>
  <w15:docId w15:val="{F1D30AFB-22DA-448C-9178-A23B2281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0C1910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0C191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wyq060---pododeljak">
    <w:name w:val="wyq060---pododeljak"/>
    <w:basedOn w:val="Normal"/>
    <w:rsid w:val="000C1910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1573</Words>
  <Characters>8970</Characters>
  <Application>Microsoft Office Word</Application>
  <DocSecurity>0</DocSecurity>
  <Lines>74</Lines>
  <Paragraphs>21</Paragraphs>
  <ScaleCrop>false</ScaleCrop>
  <Company/>
  <LinksUpToDate>false</LinksUpToDate>
  <CharactersWithSpaces>10522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2020-07-06T13:31:00Z</dcterms:created>
  <dcterms:modified xsi:type="dcterms:W3CDTF">2020-07-06T13:32:00Z</dcterms:modified>
</cp:coreProperties>
</file>